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F7" w:rsidRDefault="002669F7" w:rsidP="002669F7">
      <w:pPr>
        <w:spacing w:line="480" w:lineRule="auto"/>
        <w:ind w:left="1140" w:right="423"/>
      </w:pPr>
      <w:r>
        <w:t>Mit Fernwettkämpfen gestartet</w:t>
      </w:r>
    </w:p>
    <w:p w:rsidR="00D41C94" w:rsidRDefault="00D41C94" w:rsidP="00D41C94">
      <w:pPr>
        <w:spacing w:line="480" w:lineRule="auto"/>
        <w:ind w:left="1140" w:right="423"/>
      </w:pPr>
      <w:r>
        <w:t xml:space="preserve">Luftgewehr Kreisoberliga Neckar-Zollern </w:t>
      </w:r>
    </w:p>
    <w:p w:rsidR="005E2B1D" w:rsidRDefault="00B51241" w:rsidP="002203A2">
      <w:pPr>
        <w:spacing w:line="480" w:lineRule="auto"/>
        <w:ind w:left="1140" w:right="423"/>
      </w:pPr>
      <w:r>
        <w:t>Als Fernwettkämpfe ausgetragen hatten die</w:t>
      </w:r>
      <w:r w:rsidR="005E2B1D">
        <w:t xml:space="preserve"> erste</w:t>
      </w:r>
      <w:r>
        <w:t>n</w:t>
      </w:r>
      <w:r w:rsidR="005E2B1D">
        <w:t xml:space="preserve"> Wettk</w:t>
      </w:r>
      <w:r>
        <w:t>ä</w:t>
      </w:r>
      <w:r w:rsidR="005E2B1D">
        <w:t>mpf</w:t>
      </w:r>
      <w:r>
        <w:t>e</w:t>
      </w:r>
      <w:r w:rsidR="005E2B1D">
        <w:t xml:space="preserve"> der </w:t>
      </w:r>
      <w:r>
        <w:t>neuen Saison ihre gelungene Premiere.</w:t>
      </w:r>
      <w:r w:rsidR="005E2B1D">
        <w:t xml:space="preserve"> Von Philipp Eichert</w:t>
      </w:r>
    </w:p>
    <w:p w:rsidR="00CF028A" w:rsidRDefault="00B51241" w:rsidP="00B51241">
      <w:pPr>
        <w:spacing w:line="480" w:lineRule="auto"/>
        <w:ind w:left="1140" w:right="423"/>
      </w:pPr>
      <w:r>
        <w:t>Horb. Den ganzen Sommer über gab es ein Hin und ein Her ob die neue Runde wie üblich mit Präsenzwettkämpfen oder Fernwettkäm</w:t>
      </w:r>
      <w:r>
        <w:t>p</w:t>
      </w:r>
      <w:r>
        <w:t>fen starten wird. Der Verband hat jüngst reagiert (die SÜDWEST PRESSE berichtete) und alle Verantwortung mit entsprechenden Au</w:t>
      </w:r>
      <w:r>
        <w:t>f</w:t>
      </w:r>
      <w:r>
        <w:t>lagen an die Vereine abgewälzt</w:t>
      </w:r>
      <w:r w:rsidR="00CF028A">
        <w:t xml:space="preserve"> und damit zugleich die Entscheidung seinen Vereinen, beziehungsweise seinen Obleuten und Schütze</w:t>
      </w:r>
      <w:r w:rsidR="00CF028A">
        <w:t>n</w:t>
      </w:r>
      <w:r w:rsidR="00CF028A">
        <w:t>kreisen überlassen. „Die komplette Verantwortung liegt beim ausric</w:t>
      </w:r>
      <w:r w:rsidR="00CF028A">
        <w:t>h</w:t>
      </w:r>
      <w:r w:rsidR="00CF028A">
        <w:t>tenden Verein“, informierte Obmann Stefan Blank seine Vereine. Er selbst wollte die jeweils ausrichtenden Vereine natürlich nicht zu di</w:t>
      </w:r>
      <w:r w:rsidR="00CF028A">
        <w:t>e</w:t>
      </w:r>
      <w:r w:rsidR="00CF028A">
        <w:t xml:space="preserve">sen damit verbundenen und fast nicht zu erfüllenden Vorgaben bei </w:t>
      </w:r>
      <w:r w:rsidR="007E4B3D">
        <w:t>e</w:t>
      </w:r>
      <w:r w:rsidR="007E4B3D">
        <w:t>i</w:t>
      </w:r>
      <w:r w:rsidR="00CF028A">
        <w:t>nem Präsenzwettkampf verpflichten und</w:t>
      </w:r>
      <w:r w:rsidR="007E4B3D">
        <w:t xml:space="preserve"> überlies den beiden Gegnern die Entscheidung. Aus den Ergebnismeldungen ist allerdings nicht e</w:t>
      </w:r>
      <w:r w:rsidR="007E4B3D">
        <w:t>r</w:t>
      </w:r>
      <w:r w:rsidR="007E4B3D">
        <w:t>sichtlich, wonach geschossen wurde. Überwiegend dürften es jedoch Fernwettkämpfe gewesen sein.</w:t>
      </w:r>
    </w:p>
    <w:p w:rsidR="00B51241" w:rsidRDefault="007E4B3D" w:rsidP="00B51241">
      <w:pPr>
        <w:spacing w:line="480" w:lineRule="auto"/>
        <w:ind w:left="1140" w:right="423"/>
      </w:pPr>
      <w:r>
        <w:t>SSV Starzach II</w:t>
      </w:r>
      <w:r w:rsidR="00CF028A">
        <w:t>.</w:t>
      </w:r>
      <w:r>
        <w:t>-SV Grünmettstetten IV 3:2 Einzelpunkte, 2:0 Man</w:t>
      </w:r>
      <w:r>
        <w:t>n</w:t>
      </w:r>
      <w:r>
        <w:t xml:space="preserve">schaftspunkte. Zunächst sah es für den Gastgeber nicht so gut aus, denn Frontmann Christoph Schäfer von den Gästen legte mit 377:369 vor und Vereinskamerad Noah Brissaud auf der Position dahinter </w:t>
      </w:r>
      <w:r w:rsidR="00663470">
        <w:t>fol</w:t>
      </w:r>
      <w:r w:rsidR="00663470">
        <w:t>g</w:t>
      </w:r>
      <w:r w:rsidR="00663470">
        <w:t>te</w:t>
      </w:r>
      <w:r>
        <w:t xml:space="preserve"> mit 374:</w:t>
      </w:r>
      <w:r w:rsidR="00663470">
        <w:t xml:space="preserve">366. Starzach wendete das Blatt ab der mittleren Position </w:t>
      </w:r>
      <w:r w:rsidR="000249A0">
        <w:t>mit</w:t>
      </w:r>
      <w:r w:rsidR="00663470">
        <w:t xml:space="preserve"> Jonas Martin Beiter (354:319), Lina Weiß (362:361) und Schlus</w:t>
      </w:r>
      <w:r w:rsidR="00663470">
        <w:t>s</w:t>
      </w:r>
      <w:r w:rsidR="00663470">
        <w:t>schützin Alexa Hoche (353:338).</w:t>
      </w:r>
    </w:p>
    <w:p w:rsidR="001E464C" w:rsidRDefault="00663470" w:rsidP="005E2B1D">
      <w:pPr>
        <w:spacing w:line="480" w:lineRule="auto"/>
        <w:ind w:left="1140" w:right="423"/>
      </w:pPr>
      <w:r w:rsidRPr="00663470">
        <w:lastRenderedPageBreak/>
        <w:t>SG Isenburg-Betra –</w:t>
      </w:r>
      <w:r>
        <w:t>SV Dornhan 3:2 E, 2:0 M. Durch mitunter recht knappe</w:t>
      </w:r>
      <w:r w:rsidR="000249A0">
        <w:t>n</w:t>
      </w:r>
      <w:r>
        <w:t xml:space="preserve"> </w:t>
      </w:r>
      <w:r w:rsidR="000249A0">
        <w:t>Einzel-</w:t>
      </w:r>
      <w:r>
        <w:t>Erg</w:t>
      </w:r>
      <w:bookmarkStart w:id="0" w:name="_GoBack"/>
      <w:bookmarkEnd w:id="0"/>
      <w:r>
        <w:t>ebnisse</w:t>
      </w:r>
      <w:r w:rsidR="000249A0">
        <w:t>n</w:t>
      </w:r>
      <w:r>
        <w:t xml:space="preserve"> führte der Gastgeber bereits 3:1, bevor die beiden Frontschützen ins Stechen mussten. Nach dem Gleic</w:t>
      </w:r>
      <w:r>
        <w:t>h</w:t>
      </w:r>
      <w:r>
        <w:t xml:space="preserve">stand von 371:371 hatte Martina Blocher-Bühler von den Gästen </w:t>
      </w:r>
      <w:r w:rsidR="001E464C">
        <w:t>beim St</w:t>
      </w:r>
      <w:r w:rsidR="001E464C">
        <w:t>e</w:t>
      </w:r>
      <w:r w:rsidR="001E464C">
        <w:t>chen die ruhigere Hand und gewann 10:8. Den ersten Gäste-Punkt sicherte sich Celine Mayer mit 358:354 auf der zweiten Position. D</w:t>
      </w:r>
      <w:r w:rsidR="001E464C">
        <w:t>a</w:t>
      </w:r>
      <w:r w:rsidR="001E464C">
        <w:t>nach</w:t>
      </w:r>
      <w:r w:rsidR="001E464C" w:rsidRPr="001E464C">
        <w:t xml:space="preserve"> </w:t>
      </w:r>
      <w:r w:rsidR="001E464C">
        <w:t>siegten auf Betraer Seite in der weiteren Positionen-Folge M</w:t>
      </w:r>
      <w:r w:rsidR="001E464C">
        <w:t>i</w:t>
      </w:r>
      <w:r w:rsidR="001E464C">
        <w:t>chael Storz, 350:328,  Anton Wekerle, 355:325, und Fynn Burianek mit 357:336.</w:t>
      </w:r>
    </w:p>
    <w:p w:rsidR="001E464C" w:rsidRDefault="001E464C" w:rsidP="005E2B1D">
      <w:pPr>
        <w:spacing w:line="480" w:lineRule="auto"/>
        <w:ind w:left="1140" w:right="423"/>
      </w:pPr>
      <w:r>
        <w:t>SSV Dettensee – Neutral 5:0 E, 2:0M. Dettensee schoss in der Posit</w:t>
      </w:r>
      <w:r>
        <w:t>i</w:t>
      </w:r>
      <w:r>
        <w:t>onen-Folge mit Klaus Hübl, 356 Ringe, Brigitte Hübl, 352, Tim Bren</w:t>
      </w:r>
      <w:r>
        <w:t>d</w:t>
      </w:r>
      <w:r>
        <w:t xml:space="preserve">le, 373, Dieter Steiner, 321, Monika Baum, </w:t>
      </w:r>
      <w:r w:rsidR="007D0E51">
        <w:t>342.</w:t>
      </w:r>
    </w:p>
    <w:p w:rsidR="000A5D8B" w:rsidRDefault="000A5D8B" w:rsidP="000A5D8B">
      <w:pPr>
        <w:pStyle w:val="Blocktext"/>
        <w:ind w:right="42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Tabellenstand nach dem ersten Wettkampf:</w:t>
      </w:r>
    </w:p>
    <w:p w:rsidR="007D0E51" w:rsidRDefault="000A5D8B" w:rsidP="00654749">
      <w:pPr>
        <w:spacing w:line="480" w:lineRule="auto"/>
        <w:ind w:left="1140" w:right="423"/>
      </w:pPr>
      <w:r w:rsidRPr="000A5D8B">
        <w:t xml:space="preserve">1. </w:t>
      </w:r>
      <w:r w:rsidR="007D0E51" w:rsidRPr="000A5D8B">
        <w:t xml:space="preserve">SSV Dettensee II, </w:t>
      </w:r>
      <w:r w:rsidRPr="000A5D8B">
        <w:t xml:space="preserve">5:0 Einzelpunkte, 2:0 Mannschaftspunkte; 2. </w:t>
      </w:r>
      <w:r w:rsidR="007D0E51" w:rsidRPr="000A5D8B">
        <w:t xml:space="preserve">SSV Starzach II, </w:t>
      </w:r>
      <w:r w:rsidR="007D0E51">
        <w:t>3:2</w:t>
      </w:r>
      <w:r w:rsidR="007D0E51" w:rsidRPr="000A5D8B">
        <w:t xml:space="preserve"> E, </w:t>
      </w:r>
      <w:r w:rsidR="007D0E51">
        <w:t>2:0</w:t>
      </w:r>
      <w:r w:rsidR="007D0E51" w:rsidRPr="000A5D8B">
        <w:t xml:space="preserve"> M;</w:t>
      </w:r>
      <w:r w:rsidR="007D0E51">
        <w:t xml:space="preserve"> 3. </w:t>
      </w:r>
      <w:r w:rsidR="007D0E51" w:rsidRPr="000A5D8B">
        <w:t>SG Isenburg-Betra,</w:t>
      </w:r>
      <w:r w:rsidR="007D0E51">
        <w:t xml:space="preserve"> </w:t>
      </w:r>
      <w:r w:rsidR="007D0E51" w:rsidRPr="007D0E51">
        <w:t>3:2 E, 2:0 M;</w:t>
      </w:r>
      <w:r w:rsidR="007D0E51">
        <w:t xml:space="preserve"> 4. </w:t>
      </w:r>
      <w:r w:rsidR="007D0E51" w:rsidRPr="000A5D8B">
        <w:t xml:space="preserve">SV Dornhan, </w:t>
      </w:r>
      <w:r w:rsidR="007D0E51">
        <w:t>2:3</w:t>
      </w:r>
      <w:r w:rsidR="007D0E51" w:rsidRPr="000A5D8B">
        <w:t xml:space="preserve"> E, </w:t>
      </w:r>
      <w:r w:rsidR="007D0E51">
        <w:t>0:2</w:t>
      </w:r>
      <w:r w:rsidR="007D0E51" w:rsidRPr="000A5D8B">
        <w:t xml:space="preserve"> M;</w:t>
      </w:r>
      <w:r w:rsidR="007D0E51">
        <w:t xml:space="preserve"> 5. </w:t>
      </w:r>
      <w:r w:rsidR="007D0E51" w:rsidRPr="000A5D8B">
        <w:t>Grünmettstetten IV,</w:t>
      </w:r>
      <w:r w:rsidR="007D0E51">
        <w:t xml:space="preserve"> 5. 2:3</w:t>
      </w:r>
      <w:r w:rsidR="007D0E51" w:rsidRPr="000A5D8B">
        <w:t xml:space="preserve"> E, 0:2 M</w:t>
      </w:r>
      <w:r w:rsidR="007D0E51">
        <w:t>.</w:t>
      </w:r>
    </w:p>
    <w:sectPr w:rsidR="007D0E51">
      <w:pgSz w:w="11906" w:h="16838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227"/>
    <w:multiLevelType w:val="hybridMultilevel"/>
    <w:tmpl w:val="7E2E3622"/>
    <w:lvl w:ilvl="0" w:tplc="B4A80CE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FC"/>
    <w:rsid w:val="000044A8"/>
    <w:rsid w:val="00016052"/>
    <w:rsid w:val="0001752E"/>
    <w:rsid w:val="000249A0"/>
    <w:rsid w:val="000276F9"/>
    <w:rsid w:val="00066A9B"/>
    <w:rsid w:val="000A5D8B"/>
    <w:rsid w:val="000B3A18"/>
    <w:rsid w:val="00101478"/>
    <w:rsid w:val="00110C79"/>
    <w:rsid w:val="001165A9"/>
    <w:rsid w:val="00163140"/>
    <w:rsid w:val="00190ED0"/>
    <w:rsid w:val="00194294"/>
    <w:rsid w:val="001A7B1A"/>
    <w:rsid w:val="001C7C99"/>
    <w:rsid w:val="001E0184"/>
    <w:rsid w:val="001E464C"/>
    <w:rsid w:val="002203A2"/>
    <w:rsid w:val="002400E3"/>
    <w:rsid w:val="002669F7"/>
    <w:rsid w:val="0027762A"/>
    <w:rsid w:val="002862B1"/>
    <w:rsid w:val="002E1822"/>
    <w:rsid w:val="002E568A"/>
    <w:rsid w:val="003130A9"/>
    <w:rsid w:val="00356731"/>
    <w:rsid w:val="00391504"/>
    <w:rsid w:val="0039457E"/>
    <w:rsid w:val="003A3BF6"/>
    <w:rsid w:val="003B482A"/>
    <w:rsid w:val="003D77F0"/>
    <w:rsid w:val="0040561A"/>
    <w:rsid w:val="0040704F"/>
    <w:rsid w:val="00414722"/>
    <w:rsid w:val="00446BE6"/>
    <w:rsid w:val="004A44B1"/>
    <w:rsid w:val="004B3F39"/>
    <w:rsid w:val="00504D61"/>
    <w:rsid w:val="0052267A"/>
    <w:rsid w:val="005750A4"/>
    <w:rsid w:val="005A2E10"/>
    <w:rsid w:val="005E2B1D"/>
    <w:rsid w:val="005F621D"/>
    <w:rsid w:val="00614D6E"/>
    <w:rsid w:val="00622B3A"/>
    <w:rsid w:val="00633979"/>
    <w:rsid w:val="00654749"/>
    <w:rsid w:val="00663470"/>
    <w:rsid w:val="006D5175"/>
    <w:rsid w:val="00720512"/>
    <w:rsid w:val="007258CE"/>
    <w:rsid w:val="00787202"/>
    <w:rsid w:val="007979FD"/>
    <w:rsid w:val="007D0E51"/>
    <w:rsid w:val="007E0EA1"/>
    <w:rsid w:val="007E4B3D"/>
    <w:rsid w:val="007F5664"/>
    <w:rsid w:val="0088689E"/>
    <w:rsid w:val="008E007D"/>
    <w:rsid w:val="00921EFC"/>
    <w:rsid w:val="0098640E"/>
    <w:rsid w:val="00990F2A"/>
    <w:rsid w:val="00A376D8"/>
    <w:rsid w:val="00A4525D"/>
    <w:rsid w:val="00A55B25"/>
    <w:rsid w:val="00A745A9"/>
    <w:rsid w:val="00AC3663"/>
    <w:rsid w:val="00B51241"/>
    <w:rsid w:val="00B72C8C"/>
    <w:rsid w:val="00B85D7A"/>
    <w:rsid w:val="00BD7B7C"/>
    <w:rsid w:val="00BE4C1A"/>
    <w:rsid w:val="00BE508A"/>
    <w:rsid w:val="00C47819"/>
    <w:rsid w:val="00C75300"/>
    <w:rsid w:val="00C80ACB"/>
    <w:rsid w:val="00C811DF"/>
    <w:rsid w:val="00CF028A"/>
    <w:rsid w:val="00CF073D"/>
    <w:rsid w:val="00D41C94"/>
    <w:rsid w:val="00D43818"/>
    <w:rsid w:val="00D57798"/>
    <w:rsid w:val="00D625D8"/>
    <w:rsid w:val="00DA1CE9"/>
    <w:rsid w:val="00DD2C75"/>
    <w:rsid w:val="00E054AF"/>
    <w:rsid w:val="00E60EEC"/>
    <w:rsid w:val="00E761FC"/>
    <w:rsid w:val="00E93104"/>
    <w:rsid w:val="00EA3C7B"/>
    <w:rsid w:val="00EE68CF"/>
    <w:rsid w:val="00F00DD6"/>
    <w:rsid w:val="00F0688A"/>
    <w:rsid w:val="00F52666"/>
    <w:rsid w:val="00F62651"/>
    <w:rsid w:val="00F6436D"/>
    <w:rsid w:val="00F77D93"/>
    <w:rsid w:val="00FA5118"/>
    <w:rsid w:val="00FA5F4A"/>
    <w:rsid w:val="00FC002C"/>
    <w:rsid w:val="00FC49C5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  <w:sz w:val="20"/>
    </w:rPr>
  </w:style>
  <w:style w:type="paragraph" w:styleId="Listenabsatz">
    <w:name w:val="List Paragraph"/>
    <w:basedOn w:val="Standard"/>
    <w:uiPriority w:val="34"/>
    <w:qFormat/>
    <w:rsid w:val="00194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  <w:sz w:val="20"/>
    </w:rPr>
  </w:style>
  <w:style w:type="paragraph" w:styleId="Listenabsatz">
    <w:name w:val="List Paragraph"/>
    <w:basedOn w:val="Standard"/>
    <w:uiPriority w:val="34"/>
    <w:qFormat/>
    <w:rsid w:val="00194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C397-2211-4708-A683-7188C85C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SCHIESSEN: Kreisoberliga NZ Luftgewehr</vt:lpstr>
    </vt:vector>
  </TitlesOfParts>
  <Company>Vermessungsverwaltung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SCHIESSEN: Kreisoberliga NZ Luftgewehr</dc:title>
  <dc:creator>091EichertP</dc:creator>
  <cp:lastModifiedBy>User</cp:lastModifiedBy>
  <cp:revision>5</cp:revision>
  <dcterms:created xsi:type="dcterms:W3CDTF">2020-09-23T08:37:00Z</dcterms:created>
  <dcterms:modified xsi:type="dcterms:W3CDTF">2020-09-25T07:55:00Z</dcterms:modified>
</cp:coreProperties>
</file>