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9A" w:rsidRPr="0031570B" w:rsidRDefault="00046DE4" w:rsidP="00AC53CE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31570B">
        <w:rPr>
          <w:rFonts w:ascii="Arial" w:hAnsi="Arial" w:cs="Arial"/>
          <w:b/>
          <w:sz w:val="24"/>
        </w:rPr>
        <w:t>Nach vorsichtiger Öffnung nun wieder geschlossen</w:t>
      </w:r>
    </w:p>
    <w:p w:rsidR="0031570B" w:rsidRDefault="00046DE4" w:rsidP="00AC53CE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31570B">
        <w:rPr>
          <w:rFonts w:ascii="Arial" w:hAnsi="Arial" w:cs="Arial"/>
          <w:b/>
          <w:sz w:val="24"/>
        </w:rPr>
        <w:t>Trotz Einstellung des landesweiten Wettkampfsportes und U</w:t>
      </w:r>
      <w:r w:rsidRPr="0031570B">
        <w:rPr>
          <w:rFonts w:ascii="Arial" w:hAnsi="Arial" w:cs="Arial"/>
          <w:b/>
          <w:sz w:val="24"/>
        </w:rPr>
        <w:t>m</w:t>
      </w:r>
      <w:r w:rsidRPr="0031570B">
        <w:rPr>
          <w:rFonts w:ascii="Arial" w:hAnsi="Arial" w:cs="Arial"/>
          <w:b/>
          <w:sz w:val="24"/>
        </w:rPr>
        <w:t xml:space="preserve">setzung wirksamer Hygiene-Konzepte </w:t>
      </w:r>
      <w:r w:rsidR="007C02AE" w:rsidRPr="0031570B">
        <w:rPr>
          <w:rFonts w:ascii="Arial" w:hAnsi="Arial" w:cs="Arial"/>
          <w:b/>
          <w:sz w:val="24"/>
        </w:rPr>
        <w:t>finden sich die Schütze</w:t>
      </w:r>
      <w:r w:rsidR="007C02AE" w:rsidRPr="0031570B">
        <w:rPr>
          <w:rFonts w:ascii="Arial" w:hAnsi="Arial" w:cs="Arial"/>
          <w:b/>
          <w:sz w:val="24"/>
        </w:rPr>
        <w:t>n</w:t>
      </w:r>
      <w:r w:rsidR="007C02AE" w:rsidRPr="0031570B">
        <w:rPr>
          <w:rFonts w:ascii="Arial" w:hAnsi="Arial" w:cs="Arial"/>
          <w:b/>
          <w:sz w:val="24"/>
        </w:rPr>
        <w:t>vereine im Pool der Kollateral</w:t>
      </w:r>
      <w:r w:rsidR="00F26A59" w:rsidRPr="0031570B">
        <w:rPr>
          <w:rFonts w:ascii="Arial" w:hAnsi="Arial" w:cs="Arial"/>
          <w:b/>
          <w:sz w:val="24"/>
        </w:rPr>
        <w:t>ge</w:t>
      </w:r>
      <w:r w:rsidR="007C02AE" w:rsidRPr="0031570B">
        <w:rPr>
          <w:rFonts w:ascii="Arial" w:hAnsi="Arial" w:cs="Arial"/>
          <w:b/>
          <w:sz w:val="24"/>
        </w:rPr>
        <w:t>schäd</w:t>
      </w:r>
      <w:r w:rsidR="00F26A59" w:rsidRPr="0031570B">
        <w:rPr>
          <w:rFonts w:ascii="Arial" w:hAnsi="Arial" w:cs="Arial"/>
          <w:b/>
          <w:sz w:val="24"/>
        </w:rPr>
        <w:t>igt</w:t>
      </w:r>
      <w:r w:rsidR="007C02AE" w:rsidRPr="0031570B">
        <w:rPr>
          <w:rFonts w:ascii="Arial" w:hAnsi="Arial" w:cs="Arial"/>
          <w:b/>
          <w:sz w:val="24"/>
        </w:rPr>
        <w:t>en wider.</w:t>
      </w:r>
      <w:r w:rsidR="007C02AE" w:rsidRPr="007C02AE">
        <w:rPr>
          <w:rFonts w:ascii="Arial" w:hAnsi="Arial" w:cs="Arial"/>
          <w:sz w:val="24"/>
        </w:rPr>
        <w:t xml:space="preserve"> </w:t>
      </w:r>
    </w:p>
    <w:p w:rsidR="00046DE4" w:rsidRDefault="007C02AE" w:rsidP="00AC53CE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Von Philipp 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chert. </w:t>
      </w:r>
    </w:p>
    <w:p w:rsidR="00FB6910" w:rsidRDefault="00FB6910" w:rsidP="00AC53CE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AC53CE">
        <w:rPr>
          <w:rFonts w:ascii="Arial" w:hAnsi="Arial" w:cs="Arial"/>
          <w:sz w:val="24"/>
        </w:rPr>
        <w:t>usammenkünfte in Vereinen und sonstigen Sport- und Freizeitei</w:t>
      </w:r>
      <w:r w:rsidRPr="00AC53CE">
        <w:rPr>
          <w:rFonts w:ascii="Arial" w:hAnsi="Arial" w:cs="Arial"/>
          <w:sz w:val="24"/>
        </w:rPr>
        <w:t>n</w:t>
      </w:r>
      <w:r w:rsidRPr="00AC53CE">
        <w:rPr>
          <w:rFonts w:ascii="Arial" w:hAnsi="Arial" w:cs="Arial"/>
          <w:sz w:val="24"/>
        </w:rPr>
        <w:t>richtungen sind derzeit nicht gestattet</w:t>
      </w:r>
      <w:r>
        <w:rPr>
          <w:rFonts w:ascii="Arial" w:hAnsi="Arial" w:cs="Arial"/>
          <w:sz w:val="24"/>
        </w:rPr>
        <w:t>, beziehungsweise sind seit let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ter Woche wegen des erneuten Lockdowns auch die </w:t>
      </w:r>
      <w:r w:rsidR="00D2639A">
        <w:rPr>
          <w:rFonts w:ascii="Arial" w:hAnsi="Arial" w:cs="Arial"/>
          <w:sz w:val="24"/>
        </w:rPr>
        <w:t>von den Schü</w:t>
      </w:r>
      <w:r w:rsidR="00D2639A">
        <w:rPr>
          <w:rFonts w:ascii="Arial" w:hAnsi="Arial" w:cs="Arial"/>
          <w:sz w:val="24"/>
        </w:rPr>
        <w:t>t</w:t>
      </w:r>
      <w:r w:rsidR="00D2639A">
        <w:rPr>
          <w:rFonts w:ascii="Arial" w:hAnsi="Arial" w:cs="Arial"/>
          <w:sz w:val="24"/>
        </w:rPr>
        <w:t xml:space="preserve">zen organisierten </w:t>
      </w:r>
      <w:r>
        <w:rPr>
          <w:rFonts w:ascii="Arial" w:hAnsi="Arial" w:cs="Arial"/>
          <w:sz w:val="24"/>
        </w:rPr>
        <w:t xml:space="preserve">Freundschaftswettkämpfe auf Fernwettkampfbasis zunächst bis zum Monatsende wieder tabu. </w:t>
      </w:r>
      <w:r w:rsidR="00D2639A">
        <w:rPr>
          <w:rFonts w:ascii="Arial" w:hAnsi="Arial" w:cs="Arial"/>
          <w:sz w:val="24"/>
        </w:rPr>
        <w:t>Die momentan gültigen Corona-Einschränkungen treffen die Schützen und ihre Vereine in doppelter Sicht hart. In sportlicher Hinsicht ist den Schützen wahrlich kein leichtfertiger Umgang mit den sogenannten „AHA-Regeln“ vorz</w:t>
      </w:r>
      <w:r w:rsidR="00D2639A">
        <w:rPr>
          <w:rFonts w:ascii="Arial" w:hAnsi="Arial" w:cs="Arial"/>
          <w:sz w:val="24"/>
        </w:rPr>
        <w:t>u</w:t>
      </w:r>
      <w:r w:rsidR="00D2639A">
        <w:rPr>
          <w:rFonts w:ascii="Arial" w:hAnsi="Arial" w:cs="Arial"/>
          <w:sz w:val="24"/>
        </w:rPr>
        <w:t xml:space="preserve">werfen und </w:t>
      </w:r>
      <w:r w:rsidR="00A57F0B">
        <w:rPr>
          <w:rFonts w:ascii="Arial" w:hAnsi="Arial" w:cs="Arial"/>
          <w:sz w:val="24"/>
        </w:rPr>
        <w:t>mit ihren Schützenhäusern und Schützenstuben reihen sie sich ohne Einschränkung in den Kreis der Gastronomie ein. Das S</w:t>
      </w:r>
      <w:r w:rsidR="00A57F0B">
        <w:rPr>
          <w:rFonts w:ascii="Arial" w:hAnsi="Arial" w:cs="Arial"/>
          <w:sz w:val="24"/>
        </w:rPr>
        <w:t>o</w:t>
      </w:r>
      <w:r w:rsidR="00A57F0B">
        <w:rPr>
          <w:rFonts w:ascii="Arial" w:hAnsi="Arial" w:cs="Arial"/>
          <w:sz w:val="24"/>
        </w:rPr>
        <w:t xml:space="preserve">forthilfeprogramm des Landes Baden-Württemberg </w:t>
      </w:r>
      <w:r w:rsidR="00F26A59">
        <w:rPr>
          <w:rFonts w:ascii="Arial" w:hAnsi="Arial" w:cs="Arial"/>
          <w:sz w:val="24"/>
        </w:rPr>
        <w:t>kann</w:t>
      </w:r>
      <w:r w:rsidR="00A57F0B">
        <w:rPr>
          <w:rFonts w:ascii="Arial" w:hAnsi="Arial" w:cs="Arial"/>
          <w:sz w:val="24"/>
        </w:rPr>
        <w:t xml:space="preserve"> da Hilfe sein die gröbsten Einbußen zu mildern.</w:t>
      </w:r>
    </w:p>
    <w:p w:rsidR="009568F0" w:rsidRDefault="007F1167" w:rsidP="009568F0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 ist zum Einem das </w:t>
      </w:r>
      <w:r w:rsidRPr="007F1167">
        <w:rPr>
          <w:rFonts w:ascii="Arial" w:hAnsi="Arial" w:cs="Arial"/>
          <w:sz w:val="24"/>
        </w:rPr>
        <w:t xml:space="preserve">Soforthilfeprogramm </w:t>
      </w:r>
      <w:r w:rsidR="00EC1762">
        <w:rPr>
          <w:rFonts w:ascii="Arial" w:hAnsi="Arial" w:cs="Arial"/>
          <w:sz w:val="24"/>
        </w:rPr>
        <w:t>„Soforthilfe Sport" d</w:t>
      </w:r>
      <w:r w:rsidRPr="007F1167">
        <w:rPr>
          <w:rFonts w:ascii="Arial" w:hAnsi="Arial" w:cs="Arial"/>
          <w:sz w:val="24"/>
        </w:rPr>
        <w:t>es Landes Baden-Württemberg</w:t>
      </w:r>
      <w:r>
        <w:rPr>
          <w:rFonts w:ascii="Arial" w:hAnsi="Arial" w:cs="Arial"/>
          <w:sz w:val="24"/>
        </w:rPr>
        <w:t xml:space="preserve">, das auf </w:t>
      </w:r>
      <w:r w:rsidRPr="007F1167">
        <w:rPr>
          <w:rFonts w:ascii="Arial" w:hAnsi="Arial" w:cs="Arial"/>
          <w:sz w:val="24"/>
        </w:rPr>
        <w:t>Antrag</w:t>
      </w:r>
      <w:r>
        <w:rPr>
          <w:rFonts w:ascii="Arial" w:hAnsi="Arial" w:cs="Arial"/>
          <w:sz w:val="24"/>
        </w:rPr>
        <w:t xml:space="preserve"> eine </w:t>
      </w:r>
      <w:r w:rsidRPr="007F1167">
        <w:rPr>
          <w:rFonts w:ascii="Arial" w:hAnsi="Arial" w:cs="Arial"/>
          <w:sz w:val="24"/>
        </w:rPr>
        <w:t>Soforthilfe für von der Corona-Pandemie betroffene Sportvereine und Sportfachverbände in Baden-Wür</w:t>
      </w:r>
      <w:r>
        <w:rPr>
          <w:rFonts w:ascii="Arial" w:hAnsi="Arial" w:cs="Arial"/>
          <w:sz w:val="24"/>
        </w:rPr>
        <w:t>tt</w:t>
      </w:r>
      <w:r w:rsidRPr="007F1167">
        <w:rPr>
          <w:rFonts w:ascii="Arial" w:hAnsi="Arial" w:cs="Arial"/>
          <w:sz w:val="24"/>
        </w:rPr>
        <w:t>emberg</w:t>
      </w:r>
      <w:r>
        <w:rPr>
          <w:rFonts w:ascii="Arial" w:hAnsi="Arial" w:cs="Arial"/>
          <w:sz w:val="24"/>
        </w:rPr>
        <w:t xml:space="preserve"> gewährt. </w:t>
      </w:r>
      <w:r w:rsidRPr="007F1167">
        <w:rPr>
          <w:rFonts w:ascii="Arial" w:hAnsi="Arial" w:cs="Arial"/>
          <w:sz w:val="24"/>
        </w:rPr>
        <w:t>Antragsberechtigt sind</w:t>
      </w:r>
      <w:r>
        <w:rPr>
          <w:rFonts w:ascii="Arial" w:hAnsi="Arial" w:cs="Arial"/>
          <w:sz w:val="24"/>
        </w:rPr>
        <w:t xml:space="preserve"> auch die Schützenvereine, die im </w:t>
      </w:r>
      <w:r w:rsidR="009568F0" w:rsidRPr="007F1167">
        <w:rPr>
          <w:rFonts w:ascii="Arial" w:hAnsi="Arial" w:cs="Arial"/>
          <w:sz w:val="24"/>
        </w:rPr>
        <w:t>Württembergischen</w:t>
      </w:r>
      <w:r w:rsidRPr="007F1167">
        <w:rPr>
          <w:rFonts w:ascii="Arial" w:hAnsi="Arial" w:cs="Arial"/>
          <w:sz w:val="24"/>
        </w:rPr>
        <w:t xml:space="preserve"> Landessportbund </w:t>
      </w:r>
      <w:r>
        <w:rPr>
          <w:rFonts w:ascii="Arial" w:hAnsi="Arial" w:cs="Arial"/>
          <w:sz w:val="24"/>
        </w:rPr>
        <w:t xml:space="preserve">(WLSB) </w:t>
      </w:r>
      <w:r w:rsidRPr="007F1167">
        <w:rPr>
          <w:rFonts w:ascii="Arial" w:hAnsi="Arial" w:cs="Arial"/>
          <w:sz w:val="24"/>
        </w:rPr>
        <w:t xml:space="preserve">ordentliches Mitglied </w:t>
      </w:r>
      <w:r>
        <w:rPr>
          <w:rFonts w:ascii="Arial" w:hAnsi="Arial" w:cs="Arial"/>
          <w:sz w:val="24"/>
        </w:rPr>
        <w:t xml:space="preserve">sind </w:t>
      </w:r>
      <w:r w:rsidRPr="007F1167">
        <w:rPr>
          <w:rFonts w:ascii="Arial" w:hAnsi="Arial" w:cs="Arial"/>
          <w:sz w:val="24"/>
        </w:rPr>
        <w:t xml:space="preserve">und als gemeinnützig im Sinne der Abgabenordnung (AO) anerkannt sind. </w:t>
      </w:r>
    </w:p>
    <w:p w:rsidR="009568F0" w:rsidRPr="009568F0" w:rsidRDefault="009568F0" w:rsidP="009E2DF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Allerdings bestehen auch Einschränkungen. </w:t>
      </w:r>
      <w:r w:rsidRPr="007F1167">
        <w:rPr>
          <w:rFonts w:ascii="Arial" w:hAnsi="Arial" w:cs="Arial"/>
          <w:sz w:val="24"/>
        </w:rPr>
        <w:t xml:space="preserve">Antragsberechtigt sind </w:t>
      </w:r>
      <w:r w:rsidR="00EC1762">
        <w:rPr>
          <w:rFonts w:ascii="Arial" w:hAnsi="Arial" w:cs="Arial"/>
          <w:sz w:val="24"/>
        </w:rPr>
        <w:t xml:space="preserve">unter anderen </w:t>
      </w:r>
      <w:r w:rsidRPr="007F1167">
        <w:rPr>
          <w:rFonts w:ascii="Arial" w:hAnsi="Arial" w:cs="Arial"/>
          <w:sz w:val="24"/>
        </w:rPr>
        <w:t xml:space="preserve">nur </w:t>
      </w:r>
      <w:r>
        <w:rPr>
          <w:rFonts w:ascii="Arial" w:hAnsi="Arial" w:cs="Arial"/>
          <w:sz w:val="24"/>
        </w:rPr>
        <w:t>Schützen</w:t>
      </w:r>
      <w:r w:rsidRPr="007F1167">
        <w:rPr>
          <w:rFonts w:ascii="Arial" w:hAnsi="Arial" w:cs="Arial"/>
          <w:sz w:val="24"/>
        </w:rPr>
        <w:t xml:space="preserve">vereine, die nicht bereits am 31.12.2019 in </w:t>
      </w:r>
      <w:r w:rsidRPr="007F1167">
        <w:rPr>
          <w:rFonts w:ascii="Arial" w:hAnsi="Arial" w:cs="Arial"/>
          <w:sz w:val="24"/>
        </w:rPr>
        <w:lastRenderedPageBreak/>
        <w:t xml:space="preserve">wirtschaftlichen Schwierigkeiten waren. Die Hilfen können </w:t>
      </w:r>
      <w:r>
        <w:rPr>
          <w:rFonts w:ascii="Arial" w:hAnsi="Arial" w:cs="Arial"/>
          <w:sz w:val="24"/>
        </w:rPr>
        <w:t xml:space="preserve">ebenfalls </w:t>
      </w:r>
      <w:r w:rsidRPr="007F1167">
        <w:rPr>
          <w:rFonts w:ascii="Arial" w:hAnsi="Arial" w:cs="Arial"/>
          <w:sz w:val="24"/>
        </w:rPr>
        <w:t>nicht gewährt werden, wenn die drohende Zahlungsunfähigkeit una</w:t>
      </w:r>
      <w:r w:rsidRPr="007F1167">
        <w:rPr>
          <w:rFonts w:ascii="Arial" w:hAnsi="Arial" w:cs="Arial"/>
          <w:sz w:val="24"/>
        </w:rPr>
        <w:t>b</w:t>
      </w:r>
      <w:r w:rsidRPr="007F1167">
        <w:rPr>
          <w:rFonts w:ascii="Arial" w:hAnsi="Arial" w:cs="Arial"/>
          <w:sz w:val="24"/>
        </w:rPr>
        <w:t xml:space="preserve">hängig </w:t>
      </w:r>
      <w:r w:rsidR="00BA009F">
        <w:rPr>
          <w:rFonts w:ascii="Arial" w:hAnsi="Arial" w:cs="Arial"/>
          <w:sz w:val="24"/>
        </w:rPr>
        <w:t xml:space="preserve">von </w:t>
      </w:r>
      <w:r w:rsidRPr="007F1167">
        <w:rPr>
          <w:rFonts w:ascii="Arial" w:hAnsi="Arial" w:cs="Arial"/>
          <w:sz w:val="24"/>
        </w:rPr>
        <w:t>der Corona-Pandemie besteht</w:t>
      </w:r>
      <w:r w:rsidR="00EC1762">
        <w:rPr>
          <w:rFonts w:ascii="Arial" w:hAnsi="Arial" w:cs="Arial"/>
          <w:sz w:val="24"/>
        </w:rPr>
        <w:t>,</w:t>
      </w:r>
      <w:r w:rsidRPr="007F11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beziehungsweise</w:t>
      </w:r>
      <w:r w:rsidRPr="007F1167">
        <w:rPr>
          <w:rFonts w:ascii="Arial" w:hAnsi="Arial" w:cs="Arial"/>
          <w:sz w:val="24"/>
        </w:rPr>
        <w:t xml:space="preserve"> bestand.</w:t>
      </w:r>
      <w:r>
        <w:rPr>
          <w:rFonts w:ascii="Arial" w:hAnsi="Arial" w:cs="Arial"/>
          <w:sz w:val="24"/>
        </w:rPr>
        <w:t xml:space="preserve"> </w:t>
      </w:r>
      <w:r w:rsidRPr="009568F0">
        <w:rPr>
          <w:rFonts w:ascii="Arial" w:hAnsi="Arial" w:cs="Arial"/>
          <w:sz w:val="24"/>
        </w:rPr>
        <w:t>Soforthilfe Sport wird gewährt, um durch die Corona-Pandemie en</w:t>
      </w:r>
      <w:r w:rsidRPr="009568F0">
        <w:rPr>
          <w:rFonts w:ascii="Arial" w:hAnsi="Arial" w:cs="Arial"/>
          <w:sz w:val="24"/>
        </w:rPr>
        <w:t>t</w:t>
      </w:r>
      <w:r w:rsidRPr="009568F0">
        <w:rPr>
          <w:rFonts w:ascii="Arial" w:hAnsi="Arial" w:cs="Arial"/>
          <w:sz w:val="24"/>
        </w:rPr>
        <w:t xml:space="preserve">standene existenzgefährdende Liquiditätsengpässe zu überbrücken. Ein solcher Engpass wird angenommen, wenn die Einnahmen des </w:t>
      </w:r>
      <w:r w:rsidR="00EC1762">
        <w:rPr>
          <w:rFonts w:ascii="Arial" w:hAnsi="Arial" w:cs="Arial"/>
          <w:sz w:val="24"/>
        </w:rPr>
        <w:t>Vereins</w:t>
      </w:r>
      <w:r w:rsidRPr="009568F0">
        <w:rPr>
          <w:rFonts w:ascii="Arial" w:hAnsi="Arial" w:cs="Arial"/>
          <w:sz w:val="24"/>
        </w:rPr>
        <w:t xml:space="preserve"> aus Ideellem Bereich, Zweckbetrieb und Vermögensverwa</w:t>
      </w:r>
      <w:r w:rsidRPr="009568F0">
        <w:rPr>
          <w:rFonts w:ascii="Arial" w:hAnsi="Arial" w:cs="Arial"/>
          <w:sz w:val="24"/>
        </w:rPr>
        <w:t>l</w:t>
      </w:r>
      <w:r w:rsidRPr="009568F0">
        <w:rPr>
          <w:rFonts w:ascii="Arial" w:hAnsi="Arial" w:cs="Arial"/>
          <w:sz w:val="24"/>
        </w:rPr>
        <w:t xml:space="preserve">tung voraussichtlich nicht ausreichen, um die laufenden Ausgaben bis Jahresende zu decken. </w:t>
      </w:r>
      <w:r w:rsidR="009E2DF5" w:rsidRPr="009568F0">
        <w:rPr>
          <w:rFonts w:ascii="Arial" w:hAnsi="Arial" w:cs="Arial"/>
          <w:sz w:val="24"/>
        </w:rPr>
        <w:t>Anträge können noch bis zum 30. November 2020 gestellt werden.</w:t>
      </w:r>
      <w:r w:rsidR="009E2DF5">
        <w:rPr>
          <w:rFonts w:ascii="Arial" w:hAnsi="Arial" w:cs="Arial"/>
          <w:sz w:val="24"/>
        </w:rPr>
        <w:t xml:space="preserve"> </w:t>
      </w:r>
      <w:r w:rsidR="009E2DF5" w:rsidRPr="009568F0">
        <w:rPr>
          <w:rFonts w:ascii="Arial" w:hAnsi="Arial" w:cs="Arial"/>
          <w:sz w:val="24"/>
        </w:rPr>
        <w:t>Die Höhe der Soforthilfe für Sportvereine beträgt 15 Euro je Mitglied, maximal jedoch bis zur Höhe des liquiditätseng-passes,</w:t>
      </w:r>
    </w:p>
    <w:p w:rsidR="006F3F00" w:rsidRDefault="009E2DF5" w:rsidP="006F3F00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9E2DF5">
        <w:rPr>
          <w:rFonts w:ascii="Arial" w:hAnsi="Arial" w:cs="Arial"/>
          <w:sz w:val="24"/>
        </w:rPr>
        <w:t xml:space="preserve">Ein existenzgefährdender Liquiditätsengpass wird angenommen, wenn die Einnahmen des </w:t>
      </w:r>
      <w:r>
        <w:rPr>
          <w:rFonts w:ascii="Arial" w:hAnsi="Arial" w:cs="Arial"/>
          <w:sz w:val="24"/>
        </w:rPr>
        <w:t xml:space="preserve">Vereins </w:t>
      </w:r>
      <w:r w:rsidRPr="009E2DF5">
        <w:rPr>
          <w:rFonts w:ascii="Arial" w:hAnsi="Arial" w:cs="Arial"/>
          <w:sz w:val="24"/>
        </w:rPr>
        <w:t xml:space="preserve">voraussichtlich nicht ausreichen, um die laufenden </w:t>
      </w:r>
      <w:r>
        <w:rPr>
          <w:rFonts w:ascii="Arial" w:hAnsi="Arial" w:cs="Arial"/>
          <w:sz w:val="24"/>
        </w:rPr>
        <w:t xml:space="preserve">festen </w:t>
      </w:r>
      <w:r w:rsidRPr="009E2DF5">
        <w:rPr>
          <w:rFonts w:ascii="Arial" w:hAnsi="Arial" w:cs="Arial"/>
          <w:sz w:val="24"/>
        </w:rPr>
        <w:t xml:space="preserve">Ausgaben bis Jahresende zu decken. </w:t>
      </w:r>
      <w:r w:rsidR="006F3F00" w:rsidRPr="009E2DF5">
        <w:rPr>
          <w:rFonts w:ascii="Arial" w:hAnsi="Arial" w:cs="Arial"/>
          <w:sz w:val="24"/>
        </w:rPr>
        <w:t>Nicht z</w:t>
      </w:r>
      <w:r w:rsidR="006F3F00" w:rsidRPr="009E2DF5">
        <w:rPr>
          <w:rFonts w:ascii="Arial" w:hAnsi="Arial" w:cs="Arial"/>
          <w:sz w:val="24"/>
        </w:rPr>
        <w:t>u</w:t>
      </w:r>
      <w:r w:rsidR="006F3F00" w:rsidRPr="009E2DF5">
        <w:rPr>
          <w:rFonts w:ascii="Arial" w:hAnsi="Arial" w:cs="Arial"/>
          <w:sz w:val="24"/>
        </w:rPr>
        <w:t xml:space="preserve">wendungsfähig sind </w:t>
      </w:r>
      <w:r w:rsidR="006F3F00">
        <w:rPr>
          <w:rFonts w:ascii="Arial" w:hAnsi="Arial" w:cs="Arial"/>
          <w:sz w:val="24"/>
        </w:rPr>
        <w:t xml:space="preserve">eventuelle </w:t>
      </w:r>
      <w:r w:rsidR="006F3F00" w:rsidRPr="009E2DF5">
        <w:rPr>
          <w:rFonts w:ascii="Arial" w:hAnsi="Arial" w:cs="Arial"/>
          <w:sz w:val="24"/>
        </w:rPr>
        <w:t xml:space="preserve">Zahlungen an </w:t>
      </w:r>
      <w:r w:rsidR="006F3F00">
        <w:rPr>
          <w:rFonts w:ascii="Arial" w:hAnsi="Arial" w:cs="Arial"/>
          <w:sz w:val="24"/>
        </w:rPr>
        <w:t>Schützen/innen</w:t>
      </w:r>
      <w:r w:rsidR="006F3F00" w:rsidRPr="009E2DF5">
        <w:rPr>
          <w:rFonts w:ascii="Arial" w:hAnsi="Arial" w:cs="Arial"/>
          <w:sz w:val="24"/>
        </w:rPr>
        <w:t>. Diese bleiben bei der Berechnung der Liquiditätsbetrachtung außen vor.</w:t>
      </w:r>
      <w:r w:rsidR="00EC1762">
        <w:rPr>
          <w:rFonts w:ascii="Arial" w:hAnsi="Arial" w:cs="Arial"/>
          <w:sz w:val="24"/>
        </w:rPr>
        <w:t xml:space="preserve"> </w:t>
      </w:r>
      <w:r w:rsidRPr="009E2DF5">
        <w:rPr>
          <w:rFonts w:ascii="Arial" w:hAnsi="Arial" w:cs="Arial"/>
          <w:sz w:val="24"/>
        </w:rPr>
        <w:t>Zu berücksichtigen und bei der Liquiditätsbetrachtung anzurechnen sind freie Finanzmittel (Bankguthaben, Depotguthaben, freie Rücklagen). Zweckgebundene Rücklagen werden nicht angerechnet</w:t>
      </w:r>
      <w:r w:rsidR="006F3F00">
        <w:rPr>
          <w:rFonts w:ascii="Arial" w:hAnsi="Arial" w:cs="Arial"/>
          <w:sz w:val="24"/>
        </w:rPr>
        <w:t xml:space="preserve">, andererseits können aber </w:t>
      </w:r>
      <w:r w:rsidR="006F3F00" w:rsidRPr="009E2DF5">
        <w:rPr>
          <w:rFonts w:ascii="Arial" w:hAnsi="Arial" w:cs="Arial"/>
          <w:sz w:val="24"/>
        </w:rPr>
        <w:t>Einnahmeausfälle aus einem wirtschaftlichen Geschäft</w:t>
      </w:r>
      <w:r w:rsidR="006F3F00" w:rsidRPr="009E2DF5">
        <w:rPr>
          <w:rFonts w:ascii="Arial" w:hAnsi="Arial" w:cs="Arial"/>
          <w:sz w:val="24"/>
        </w:rPr>
        <w:t>s</w:t>
      </w:r>
      <w:r w:rsidR="006F3F00" w:rsidRPr="009E2DF5">
        <w:rPr>
          <w:rFonts w:ascii="Arial" w:hAnsi="Arial" w:cs="Arial"/>
          <w:sz w:val="24"/>
        </w:rPr>
        <w:t>betrieb in diesem Antragsverfahren nicht berücksichtigt</w:t>
      </w:r>
      <w:r w:rsidR="006F3F00" w:rsidRPr="006F3F00">
        <w:rPr>
          <w:rFonts w:ascii="Arial" w:hAnsi="Arial" w:cs="Arial"/>
          <w:sz w:val="24"/>
        </w:rPr>
        <w:t xml:space="preserve"> </w:t>
      </w:r>
      <w:r w:rsidR="006F3F00" w:rsidRPr="009E2DF5">
        <w:rPr>
          <w:rFonts w:ascii="Arial" w:hAnsi="Arial" w:cs="Arial"/>
          <w:sz w:val="24"/>
        </w:rPr>
        <w:t>werden.</w:t>
      </w:r>
      <w:r w:rsidR="006F3F00" w:rsidRPr="006F3F00">
        <w:rPr>
          <w:rFonts w:ascii="Arial" w:hAnsi="Arial" w:cs="Arial"/>
          <w:sz w:val="24"/>
        </w:rPr>
        <w:t xml:space="preserve"> </w:t>
      </w:r>
      <w:r w:rsidR="006F3F00" w:rsidRPr="009E2DF5">
        <w:rPr>
          <w:rFonts w:ascii="Arial" w:hAnsi="Arial" w:cs="Arial"/>
          <w:sz w:val="24"/>
        </w:rPr>
        <w:t>Hie</w:t>
      </w:r>
      <w:r w:rsidR="006F3F00" w:rsidRPr="009E2DF5">
        <w:rPr>
          <w:rFonts w:ascii="Arial" w:hAnsi="Arial" w:cs="Arial"/>
          <w:sz w:val="24"/>
        </w:rPr>
        <w:t>r</w:t>
      </w:r>
      <w:r w:rsidR="006F3F00" w:rsidRPr="009E2DF5">
        <w:rPr>
          <w:rFonts w:ascii="Arial" w:hAnsi="Arial" w:cs="Arial"/>
          <w:sz w:val="24"/>
        </w:rPr>
        <w:t>zu kann ein gesonderter Antrag über die weiteren Soforthilfemaßna</w:t>
      </w:r>
      <w:r w:rsidR="006F3F00" w:rsidRPr="009E2DF5">
        <w:rPr>
          <w:rFonts w:ascii="Arial" w:hAnsi="Arial" w:cs="Arial"/>
          <w:sz w:val="24"/>
        </w:rPr>
        <w:t>h</w:t>
      </w:r>
      <w:r w:rsidR="006F3F00" w:rsidRPr="009E2DF5">
        <w:rPr>
          <w:rFonts w:ascii="Arial" w:hAnsi="Arial" w:cs="Arial"/>
          <w:sz w:val="24"/>
        </w:rPr>
        <w:t xml:space="preserve">men des Landes </w:t>
      </w:r>
      <w:r w:rsidR="006F3F00">
        <w:rPr>
          <w:rFonts w:ascii="Arial" w:hAnsi="Arial" w:cs="Arial"/>
          <w:sz w:val="24"/>
        </w:rPr>
        <w:t>BW</w:t>
      </w:r>
      <w:r w:rsidR="006F3F00" w:rsidRPr="009E2DF5">
        <w:rPr>
          <w:rFonts w:ascii="Arial" w:hAnsi="Arial" w:cs="Arial"/>
          <w:sz w:val="24"/>
        </w:rPr>
        <w:t xml:space="preserve"> </w:t>
      </w:r>
      <w:r w:rsidR="006F3F00">
        <w:rPr>
          <w:rFonts w:ascii="Arial" w:hAnsi="Arial" w:cs="Arial"/>
          <w:sz w:val="24"/>
        </w:rPr>
        <w:t xml:space="preserve">oder </w:t>
      </w:r>
      <w:r w:rsidR="006F3F00" w:rsidRPr="009E2DF5">
        <w:rPr>
          <w:rFonts w:ascii="Arial" w:hAnsi="Arial" w:cs="Arial"/>
          <w:sz w:val="24"/>
        </w:rPr>
        <w:t xml:space="preserve">des Bundes für Wirtschaftsunternehmen bei den dafür zuständigen Stellen gestellt werden. </w:t>
      </w:r>
    </w:p>
    <w:p w:rsidR="00F26A59" w:rsidRDefault="00F26A59" w:rsidP="00F26A5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Es sollte aber bei allem Unterstützungsangebot der „</w:t>
      </w:r>
      <w:r w:rsidRPr="00F26A59">
        <w:rPr>
          <w:rFonts w:ascii="Arial" w:hAnsi="Arial" w:cs="Arial"/>
          <w:sz w:val="24"/>
        </w:rPr>
        <w:t>Soforthilfe Sport</w:t>
      </w:r>
      <w:r>
        <w:rPr>
          <w:rFonts w:ascii="Arial" w:hAnsi="Arial" w:cs="Arial"/>
          <w:sz w:val="24"/>
        </w:rPr>
        <w:t xml:space="preserve">“ nicht außer Acht gelassen werden, </w:t>
      </w:r>
      <w:r w:rsidRPr="00F26A59">
        <w:rPr>
          <w:rFonts w:ascii="Arial" w:hAnsi="Arial" w:cs="Arial"/>
          <w:sz w:val="24"/>
        </w:rPr>
        <w:t xml:space="preserve">dass </w:t>
      </w:r>
      <w:r>
        <w:rPr>
          <w:rFonts w:ascii="Arial" w:hAnsi="Arial" w:cs="Arial"/>
          <w:sz w:val="24"/>
        </w:rPr>
        <w:t>es dabei um eine freiwillige</w:t>
      </w:r>
      <w:r w:rsidRPr="00F26A5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Leistung </w:t>
      </w:r>
      <w:r w:rsidRPr="00F26A59">
        <w:rPr>
          <w:rFonts w:ascii="Arial" w:hAnsi="Arial" w:cs="Arial"/>
          <w:sz w:val="24"/>
        </w:rPr>
        <w:t xml:space="preserve">des Landes </w:t>
      </w:r>
      <w:r>
        <w:rPr>
          <w:rFonts w:ascii="Arial" w:hAnsi="Arial" w:cs="Arial"/>
          <w:sz w:val="24"/>
        </w:rPr>
        <w:t xml:space="preserve">BW geht und </w:t>
      </w:r>
      <w:r w:rsidRPr="00F26A59">
        <w:rPr>
          <w:rFonts w:ascii="Arial" w:hAnsi="Arial" w:cs="Arial"/>
          <w:sz w:val="24"/>
        </w:rPr>
        <w:t xml:space="preserve">kein Rechtsanspruch </w:t>
      </w:r>
      <w:r w:rsidR="00613DAF">
        <w:rPr>
          <w:rFonts w:ascii="Arial" w:hAnsi="Arial" w:cs="Arial"/>
          <w:sz w:val="24"/>
        </w:rPr>
        <w:t xml:space="preserve">darauf </w:t>
      </w:r>
      <w:r w:rsidRPr="00F26A59">
        <w:rPr>
          <w:rFonts w:ascii="Arial" w:hAnsi="Arial" w:cs="Arial"/>
          <w:sz w:val="24"/>
        </w:rPr>
        <w:t>b</w:t>
      </w:r>
      <w:r w:rsidRPr="00F26A59">
        <w:rPr>
          <w:rFonts w:ascii="Arial" w:hAnsi="Arial" w:cs="Arial"/>
          <w:sz w:val="24"/>
        </w:rPr>
        <w:t>e</w:t>
      </w:r>
      <w:r w:rsidRPr="00F26A59">
        <w:rPr>
          <w:rFonts w:ascii="Arial" w:hAnsi="Arial" w:cs="Arial"/>
          <w:sz w:val="24"/>
        </w:rPr>
        <w:t>steht</w:t>
      </w:r>
      <w:r>
        <w:rPr>
          <w:rFonts w:ascii="Arial" w:hAnsi="Arial" w:cs="Arial"/>
          <w:sz w:val="24"/>
        </w:rPr>
        <w:t>. Und b</w:t>
      </w:r>
      <w:r w:rsidRPr="00F26A59">
        <w:rPr>
          <w:rFonts w:ascii="Arial" w:hAnsi="Arial" w:cs="Arial"/>
          <w:sz w:val="24"/>
        </w:rPr>
        <w:t xml:space="preserve">ei einem positiven Jahresabschluss </w:t>
      </w:r>
      <w:r>
        <w:rPr>
          <w:rFonts w:ascii="Arial" w:hAnsi="Arial" w:cs="Arial"/>
          <w:sz w:val="24"/>
        </w:rPr>
        <w:t xml:space="preserve">für 2020 die Hilfe </w:t>
      </w:r>
      <w:r w:rsidRPr="00F26A59">
        <w:rPr>
          <w:rFonts w:ascii="Arial" w:hAnsi="Arial" w:cs="Arial"/>
          <w:sz w:val="24"/>
        </w:rPr>
        <w:t>bis zur Höhe des Überschusses unaufgefordert zurückzuzahlen</w:t>
      </w:r>
      <w:r>
        <w:rPr>
          <w:rFonts w:ascii="Arial" w:hAnsi="Arial" w:cs="Arial"/>
          <w:sz w:val="24"/>
        </w:rPr>
        <w:t xml:space="preserve"> ist.</w:t>
      </w:r>
    </w:p>
    <w:p w:rsidR="00205FEF" w:rsidRDefault="00205FEF" w:rsidP="00205FEF">
      <w:pPr>
        <w:spacing w:line="480" w:lineRule="auto"/>
        <w:ind w:left="1134" w:right="1842"/>
        <w:rPr>
          <w:rFonts w:ascii="Arial" w:hAnsi="Arial" w:cs="Arial"/>
          <w:sz w:val="24"/>
        </w:rPr>
      </w:pPr>
    </w:p>
    <w:p w:rsidR="00F26A59" w:rsidRPr="0031570B" w:rsidRDefault="00205FEF" w:rsidP="00205FEF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31570B">
        <w:rPr>
          <w:rFonts w:ascii="Arial" w:hAnsi="Arial" w:cs="Arial"/>
          <w:b/>
          <w:sz w:val="24"/>
        </w:rPr>
        <w:t xml:space="preserve">INFO: Die WLSB-Geschäftsstelle nimmt Anträge entgegen unter </w:t>
      </w:r>
      <w:bookmarkStart w:id="0" w:name="_GoBack"/>
      <w:bookmarkEnd w:id="0"/>
      <w:r w:rsidRPr="0031570B">
        <w:rPr>
          <w:rFonts w:ascii="Arial" w:hAnsi="Arial" w:cs="Arial"/>
          <w:b/>
          <w:sz w:val="24"/>
        </w:rPr>
        <w:t>soforthilfe-sport@wlsb.de oder per Post: Württembergischer Landessportbund eV, Fritz-Walter-Weg 19, 70372 Stuttgart.</w:t>
      </w:r>
    </w:p>
    <w:sectPr w:rsidR="00F26A59" w:rsidRPr="0031570B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24FE2"/>
    <w:rsid w:val="00026675"/>
    <w:rsid w:val="00045AE9"/>
    <w:rsid w:val="00046DE4"/>
    <w:rsid w:val="000A6DF3"/>
    <w:rsid w:val="000D7D7D"/>
    <w:rsid w:val="00117924"/>
    <w:rsid w:val="00137F24"/>
    <w:rsid w:val="00201CA8"/>
    <w:rsid w:val="00205FEF"/>
    <w:rsid w:val="00207063"/>
    <w:rsid w:val="00212A64"/>
    <w:rsid w:val="00217123"/>
    <w:rsid w:val="00274129"/>
    <w:rsid w:val="002E310B"/>
    <w:rsid w:val="0031570B"/>
    <w:rsid w:val="0035346E"/>
    <w:rsid w:val="003B3496"/>
    <w:rsid w:val="003F3392"/>
    <w:rsid w:val="00482A9B"/>
    <w:rsid w:val="004A5C12"/>
    <w:rsid w:val="005354F2"/>
    <w:rsid w:val="005B68B7"/>
    <w:rsid w:val="005C6801"/>
    <w:rsid w:val="005D35D5"/>
    <w:rsid w:val="00613DAF"/>
    <w:rsid w:val="00631F0D"/>
    <w:rsid w:val="00647CCC"/>
    <w:rsid w:val="006846DC"/>
    <w:rsid w:val="006923A9"/>
    <w:rsid w:val="006D4AC0"/>
    <w:rsid w:val="006D72BE"/>
    <w:rsid w:val="006F3F00"/>
    <w:rsid w:val="007067EE"/>
    <w:rsid w:val="00713944"/>
    <w:rsid w:val="00762B9A"/>
    <w:rsid w:val="007C02AE"/>
    <w:rsid w:val="007D6114"/>
    <w:rsid w:val="007F1167"/>
    <w:rsid w:val="008043C9"/>
    <w:rsid w:val="008120E7"/>
    <w:rsid w:val="00881344"/>
    <w:rsid w:val="008A6198"/>
    <w:rsid w:val="00900BA0"/>
    <w:rsid w:val="009568F0"/>
    <w:rsid w:val="009D0E96"/>
    <w:rsid w:val="009E2DF5"/>
    <w:rsid w:val="009F7B45"/>
    <w:rsid w:val="00A35C06"/>
    <w:rsid w:val="00A42123"/>
    <w:rsid w:val="00A57F0B"/>
    <w:rsid w:val="00AC53CE"/>
    <w:rsid w:val="00AF3B2E"/>
    <w:rsid w:val="00BA009F"/>
    <w:rsid w:val="00C10C34"/>
    <w:rsid w:val="00C41C0F"/>
    <w:rsid w:val="00CC2B4A"/>
    <w:rsid w:val="00D11E30"/>
    <w:rsid w:val="00D2639A"/>
    <w:rsid w:val="00D70EF5"/>
    <w:rsid w:val="00D81A69"/>
    <w:rsid w:val="00DE1B82"/>
    <w:rsid w:val="00E31334"/>
    <w:rsid w:val="00EC1762"/>
    <w:rsid w:val="00ED4366"/>
    <w:rsid w:val="00F26A59"/>
    <w:rsid w:val="00F35523"/>
    <w:rsid w:val="00F76E60"/>
    <w:rsid w:val="00F95C47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F24"/>
    <w:pPr>
      <w:ind w:left="720"/>
      <w:contextualSpacing/>
    </w:pPr>
  </w:style>
  <w:style w:type="character" w:styleId="Hyperlink">
    <w:name w:val="Hyperlink"/>
    <w:basedOn w:val="Absatz-Standardschriftart"/>
    <w:rsid w:val="00026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F24"/>
    <w:pPr>
      <w:ind w:left="720"/>
      <w:contextualSpacing/>
    </w:pPr>
  </w:style>
  <w:style w:type="character" w:styleId="Hyperlink">
    <w:name w:val="Hyperlink"/>
    <w:basedOn w:val="Absatz-Standardschriftart"/>
    <w:rsid w:val="0002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F64C-9996-40DA-9468-DD075C6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User</cp:lastModifiedBy>
  <cp:revision>9</cp:revision>
  <dcterms:created xsi:type="dcterms:W3CDTF">2020-11-08T09:53:00Z</dcterms:created>
  <dcterms:modified xsi:type="dcterms:W3CDTF">2020-11-12T13:30:00Z</dcterms:modified>
</cp:coreProperties>
</file>